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85B8E" w14:textId="0C68D069" w:rsidR="00456866" w:rsidRPr="00AD3087" w:rsidRDefault="00456866" w:rsidP="000459AA">
      <w:pPr>
        <w:pStyle w:val="Odlomakpopisa"/>
        <w:rPr>
          <w:rFonts w:ascii="Times New Roman" w:hAnsi="Times New Roman" w:cs="Times New Roman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AD3087" w14:paraId="16221EFE" w14:textId="77777777" w:rsidTr="00C5035F">
        <w:trPr>
          <w:trHeight w:val="1489"/>
        </w:trPr>
        <w:tc>
          <w:tcPr>
            <w:tcW w:w="0" w:type="auto"/>
          </w:tcPr>
          <w:p w14:paraId="33567062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DBC7F0" wp14:editId="3C92222C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AD3087" w14:paraId="7C531030" w14:textId="77777777" w:rsidTr="00C5035F">
        <w:trPr>
          <w:trHeight w:val="276"/>
        </w:trPr>
        <w:tc>
          <w:tcPr>
            <w:tcW w:w="0" w:type="auto"/>
          </w:tcPr>
          <w:p w14:paraId="360BC360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AD3087" w14:paraId="5238B1C5" w14:textId="77777777" w:rsidTr="00C5035F">
        <w:trPr>
          <w:trHeight w:val="291"/>
        </w:trPr>
        <w:tc>
          <w:tcPr>
            <w:tcW w:w="0" w:type="auto"/>
          </w:tcPr>
          <w:p w14:paraId="19A10B3C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AD3087" w14:paraId="3E34E7A6" w14:textId="77777777" w:rsidTr="00C5035F">
        <w:trPr>
          <w:trHeight w:val="276"/>
        </w:trPr>
        <w:tc>
          <w:tcPr>
            <w:tcW w:w="0" w:type="auto"/>
          </w:tcPr>
          <w:p w14:paraId="6408BC83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AD3087" w14:paraId="4FD9353A" w14:textId="77777777" w:rsidTr="00C5035F">
        <w:trPr>
          <w:trHeight w:val="291"/>
        </w:trPr>
        <w:tc>
          <w:tcPr>
            <w:tcW w:w="0" w:type="auto"/>
          </w:tcPr>
          <w:p w14:paraId="0EA7A107" w14:textId="77777777" w:rsidR="008E4277" w:rsidRPr="00AD308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72EB0928" w14:textId="77777777" w:rsidR="00456866" w:rsidRPr="00AD3087" w:rsidRDefault="00456866" w:rsidP="00456866">
      <w:pPr>
        <w:jc w:val="right"/>
        <w:rPr>
          <w:rFonts w:ascii="Times New Roman" w:hAnsi="Times New Roman" w:cs="Times New Roman"/>
        </w:rPr>
      </w:pPr>
    </w:p>
    <w:p w14:paraId="3DCB3B31" w14:textId="15AF99B8" w:rsidR="00456866" w:rsidRPr="00AD3087" w:rsidRDefault="00456866" w:rsidP="00456866">
      <w:pPr>
        <w:rPr>
          <w:rFonts w:ascii="Times New Roman" w:hAnsi="Times New Roman" w:cs="Times New Roman"/>
          <w:bCs/>
        </w:rPr>
      </w:pPr>
      <w:r w:rsidRPr="00AD3087">
        <w:rPr>
          <w:rFonts w:ascii="Times New Roman" w:eastAsia="Times New Roman" w:hAnsi="Times New Roman" w:cs="Times New Roman"/>
          <w:bCs/>
        </w:rPr>
        <w:t xml:space="preserve">KLASA: </w:t>
      </w:r>
      <w:r w:rsidR="008462A1" w:rsidRPr="008462A1">
        <w:rPr>
          <w:rFonts w:ascii="Times New Roman" w:eastAsia="Times New Roman" w:hAnsi="Times New Roman" w:cs="Times New Roman"/>
          <w:bCs/>
        </w:rPr>
        <w:t>361-0</w:t>
      </w:r>
      <w:r w:rsidR="007656D1">
        <w:rPr>
          <w:rFonts w:ascii="Times New Roman" w:eastAsia="Times New Roman" w:hAnsi="Times New Roman" w:cs="Times New Roman"/>
          <w:bCs/>
        </w:rPr>
        <w:t>4</w:t>
      </w:r>
      <w:r w:rsidR="008462A1" w:rsidRPr="008462A1">
        <w:rPr>
          <w:rFonts w:ascii="Times New Roman" w:eastAsia="Times New Roman" w:hAnsi="Times New Roman" w:cs="Times New Roman"/>
          <w:bCs/>
        </w:rPr>
        <w:t>/2</w:t>
      </w:r>
      <w:r w:rsidR="007656D1">
        <w:rPr>
          <w:rFonts w:ascii="Times New Roman" w:eastAsia="Times New Roman" w:hAnsi="Times New Roman" w:cs="Times New Roman"/>
          <w:bCs/>
        </w:rPr>
        <w:t>2</w:t>
      </w:r>
      <w:r w:rsidR="008462A1" w:rsidRPr="008462A1">
        <w:rPr>
          <w:rFonts w:ascii="Times New Roman" w:eastAsia="Times New Roman" w:hAnsi="Times New Roman" w:cs="Times New Roman"/>
          <w:bCs/>
        </w:rPr>
        <w:t>-0</w:t>
      </w:r>
      <w:r w:rsidR="007656D1">
        <w:rPr>
          <w:rFonts w:ascii="Times New Roman" w:eastAsia="Times New Roman" w:hAnsi="Times New Roman" w:cs="Times New Roman"/>
          <w:bCs/>
        </w:rPr>
        <w:t>2</w:t>
      </w:r>
      <w:r w:rsidR="008462A1" w:rsidRPr="008462A1">
        <w:rPr>
          <w:rFonts w:ascii="Times New Roman" w:eastAsia="Times New Roman" w:hAnsi="Times New Roman" w:cs="Times New Roman"/>
          <w:bCs/>
        </w:rPr>
        <w:t>/01</w:t>
      </w:r>
      <w:r w:rsidRPr="00AD3087">
        <w:rPr>
          <w:rFonts w:ascii="Times New Roman" w:eastAsia="Times New Roman" w:hAnsi="Times New Roman" w:cs="Times New Roman"/>
          <w:bCs/>
        </w:rPr>
        <w:t xml:space="preserve"> </w:t>
      </w:r>
    </w:p>
    <w:p w14:paraId="38AAA3CA" w14:textId="3BDA0549" w:rsidR="00456866" w:rsidRPr="00AD3087" w:rsidRDefault="00F632EB" w:rsidP="00456866">
      <w:pPr>
        <w:rPr>
          <w:rFonts w:ascii="Times New Roman" w:eastAsia="Times New Roman" w:hAnsi="Times New Roman" w:cs="Times New Roman"/>
          <w:bCs/>
        </w:rPr>
      </w:pPr>
      <w:r w:rsidRPr="00AD3087">
        <w:rPr>
          <w:rFonts w:ascii="Times New Roman" w:hAnsi="Times New Roman" w:cs="Times New Roman"/>
          <w:bCs/>
        </w:rPr>
        <w:t>URBROJ:</w:t>
      </w:r>
      <w:r w:rsidR="00A122F4">
        <w:rPr>
          <w:rFonts w:ascii="Times New Roman" w:hAnsi="Times New Roman" w:cs="Times New Roman"/>
          <w:bCs/>
        </w:rPr>
        <w:t xml:space="preserve"> </w:t>
      </w:r>
      <w:r w:rsidR="00A122F4">
        <w:rPr>
          <w:rFonts w:ascii="Times New Roman" w:hAnsi="Times New Roman" w:cs="Times New Roman"/>
        </w:rPr>
        <w:t>2140-5-02-</w:t>
      </w:r>
      <w:r w:rsidR="00B70B42">
        <w:rPr>
          <w:rFonts w:ascii="Times New Roman" w:hAnsi="Times New Roman" w:cs="Times New Roman"/>
        </w:rPr>
        <w:t>24-</w:t>
      </w:r>
      <w:r w:rsidR="000459AA">
        <w:rPr>
          <w:rFonts w:ascii="Times New Roman" w:hAnsi="Times New Roman" w:cs="Times New Roman"/>
        </w:rPr>
        <w:t>03</w:t>
      </w:r>
    </w:p>
    <w:p w14:paraId="055A3FD2" w14:textId="13B2913D" w:rsidR="00456866" w:rsidRPr="00AD3087" w:rsidRDefault="00AA52E7" w:rsidP="00456866">
      <w:pPr>
        <w:rPr>
          <w:rFonts w:ascii="Times New Roman" w:hAnsi="Times New Roman" w:cs="Times New Roman"/>
          <w:bCs/>
        </w:rPr>
      </w:pPr>
      <w:r w:rsidRPr="00AD3087">
        <w:rPr>
          <w:rFonts w:ascii="Times New Roman" w:eastAsia="Times New Roman" w:hAnsi="Times New Roman" w:cs="Times New Roman"/>
          <w:bCs/>
        </w:rPr>
        <w:t xml:space="preserve">U Pregradi, </w:t>
      </w:r>
      <w:r w:rsidR="00B70B42">
        <w:rPr>
          <w:rFonts w:ascii="Times New Roman" w:hAnsi="Times New Roman" w:cs="Times New Roman"/>
        </w:rPr>
        <w:t>15. travnja 2024.</w:t>
      </w:r>
    </w:p>
    <w:p w14:paraId="724F210B" w14:textId="77777777" w:rsidR="00456866" w:rsidRPr="00AD3087" w:rsidRDefault="00456866" w:rsidP="00456866">
      <w:pPr>
        <w:jc w:val="both"/>
        <w:rPr>
          <w:rFonts w:ascii="Times New Roman" w:hAnsi="Times New Roman" w:cs="Times New Roman"/>
        </w:rPr>
      </w:pPr>
    </w:p>
    <w:p w14:paraId="74CA8F71" w14:textId="0E8A5008" w:rsidR="001263F4" w:rsidRPr="00AD3087" w:rsidRDefault="000167E5" w:rsidP="001263F4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</w:r>
      <w:r w:rsidR="001263F4" w:rsidRPr="00AD3087">
        <w:rPr>
          <w:rFonts w:ascii="Times New Roman" w:hAnsi="Times New Roman" w:cs="Times New Roman"/>
        </w:rPr>
        <w:t xml:space="preserve">Na temelju članka 31. Zakona o postupanju sa nezakonito izgrađenim zgradama („Narodne novine“ br. </w:t>
      </w:r>
      <w:r w:rsidR="001263F4" w:rsidRPr="00AD3087">
        <w:rPr>
          <w:rFonts w:ascii="Times New Roman" w:eastAsia="Calibri" w:hAnsi="Times New Roman" w:cs="Times New Roman"/>
        </w:rPr>
        <w:t>86/12, 143/13, 65/17, 14/19</w:t>
      </w:r>
      <w:r w:rsidR="001263F4" w:rsidRPr="00AD3087">
        <w:rPr>
          <w:rFonts w:ascii="Times New Roman" w:hAnsi="Times New Roman" w:cs="Times New Roman"/>
        </w:rPr>
        <w:t>) te članka 52. Statuta Grada Pregrade (“Službeni glasnik  Krapinsko-zagorske županije” br. 06/13, 17/13, 7/18 i 16/18- pročišćeni tekst, 5/20, 8/21</w:t>
      </w:r>
      <w:r w:rsidR="00B70B42">
        <w:rPr>
          <w:rFonts w:ascii="Times New Roman" w:hAnsi="Times New Roman" w:cs="Times New Roman"/>
        </w:rPr>
        <w:t>, 38/22, 40/23</w:t>
      </w:r>
      <w:r w:rsidR="001263F4" w:rsidRPr="00AD3087">
        <w:rPr>
          <w:rFonts w:ascii="Times New Roman" w:hAnsi="Times New Roman" w:cs="Times New Roman"/>
        </w:rPr>
        <w:t>), Gradonačelnik podnosi Gradskom vijeću Grada Pregrade</w:t>
      </w:r>
    </w:p>
    <w:p w14:paraId="23EE19D3" w14:textId="19EDCE06" w:rsidR="00002B7A" w:rsidRPr="00AD3087" w:rsidRDefault="00002B7A" w:rsidP="001263F4">
      <w:pPr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70A63683" w14:textId="77777777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IZVJEŠĆE </w:t>
      </w:r>
    </w:p>
    <w:p w14:paraId="36949EBE" w14:textId="77777777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O IZVRŠENJU PROGRAMA KORIŠTENJA SREDSTAVA </w:t>
      </w:r>
    </w:p>
    <w:p w14:paraId="4F8F36F5" w14:textId="77777777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OSTVARENIH OD NAKNADE ZA ZADRŽAVANJE </w:t>
      </w:r>
    </w:p>
    <w:p w14:paraId="0E6E2216" w14:textId="321E4D7B" w:rsidR="001263F4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NEZAKONITO IZGRAĐENIH ZGRADA U PROSTORU </w:t>
      </w:r>
    </w:p>
    <w:p w14:paraId="21B38B78" w14:textId="7D95F87F" w:rsidR="00002B7A" w:rsidRPr="00AD3087" w:rsidRDefault="001263F4" w:rsidP="001263F4">
      <w:pPr>
        <w:jc w:val="center"/>
        <w:rPr>
          <w:rFonts w:ascii="Times New Roman" w:hAnsi="Times New Roman" w:cs="Times New Roman"/>
          <w:b/>
        </w:rPr>
      </w:pPr>
      <w:r w:rsidRPr="00AD3087">
        <w:rPr>
          <w:rFonts w:ascii="Times New Roman" w:hAnsi="Times New Roman" w:cs="Times New Roman"/>
          <w:b/>
        </w:rPr>
        <w:t xml:space="preserve">ZA </w:t>
      </w:r>
      <w:r w:rsidR="00B70B42">
        <w:rPr>
          <w:rFonts w:ascii="Times New Roman" w:hAnsi="Times New Roman" w:cs="Times New Roman"/>
          <w:b/>
        </w:rPr>
        <w:t>2023</w:t>
      </w:r>
      <w:r w:rsidRPr="00AD3087">
        <w:rPr>
          <w:rFonts w:ascii="Times New Roman" w:hAnsi="Times New Roman" w:cs="Times New Roman"/>
          <w:b/>
        </w:rPr>
        <w:t>. GODINU</w:t>
      </w:r>
    </w:p>
    <w:p w14:paraId="313EE1AE" w14:textId="77777777" w:rsidR="00A54DAD" w:rsidRPr="00AD3087" w:rsidRDefault="00A54DAD" w:rsidP="001263F4">
      <w:pPr>
        <w:jc w:val="center"/>
        <w:rPr>
          <w:rFonts w:ascii="Times New Roman" w:hAnsi="Times New Roman" w:cs="Times New Roman"/>
          <w:b/>
        </w:rPr>
      </w:pPr>
    </w:p>
    <w:p w14:paraId="3A171B36" w14:textId="29ADD6CD" w:rsidR="00A54DAD" w:rsidRPr="00AD3087" w:rsidRDefault="00A54DAD" w:rsidP="00A54DAD">
      <w:pPr>
        <w:tabs>
          <w:tab w:val="left" w:pos="567"/>
        </w:tabs>
        <w:jc w:val="center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Članak 1.</w:t>
      </w:r>
    </w:p>
    <w:p w14:paraId="0D163BA3" w14:textId="77777777" w:rsidR="00A54DAD" w:rsidRPr="00AD3087" w:rsidRDefault="00A54DAD" w:rsidP="00A54DAD">
      <w:pPr>
        <w:tabs>
          <w:tab w:val="left" w:pos="567"/>
        </w:tabs>
        <w:jc w:val="center"/>
        <w:rPr>
          <w:rFonts w:ascii="Times New Roman" w:hAnsi="Times New Roman" w:cs="Times New Roman"/>
        </w:rPr>
      </w:pPr>
    </w:p>
    <w:p w14:paraId="237BBA2A" w14:textId="3CA284F2" w:rsidR="00A54DAD" w:rsidRPr="00AD3087" w:rsidRDefault="00A54DAD" w:rsidP="00A54DAD">
      <w:pPr>
        <w:pStyle w:val="Tijelotekst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3087">
        <w:rPr>
          <w:rFonts w:ascii="Times New Roman" w:hAnsi="Times New Roman" w:cs="Times New Roman"/>
          <w:sz w:val="24"/>
          <w:szCs w:val="24"/>
        </w:rPr>
        <w:tab/>
        <w:t xml:space="preserve">Prihod od naknade za zadržavanje nezakonito izgrađenih zgrada u prostoru za </w:t>
      </w:r>
      <w:r w:rsidR="00B70B42">
        <w:rPr>
          <w:rFonts w:ascii="Times New Roman" w:hAnsi="Times New Roman" w:cs="Times New Roman"/>
          <w:sz w:val="24"/>
          <w:szCs w:val="24"/>
        </w:rPr>
        <w:t>2023</w:t>
      </w:r>
      <w:r w:rsidRPr="00AD3087">
        <w:rPr>
          <w:rFonts w:ascii="Times New Roman" w:hAnsi="Times New Roman" w:cs="Times New Roman"/>
          <w:sz w:val="24"/>
          <w:szCs w:val="24"/>
        </w:rPr>
        <w:t xml:space="preserve">. godinu, planiran je u iznosu od </w:t>
      </w:r>
      <w:r w:rsidR="007F132B" w:rsidRPr="007F132B">
        <w:rPr>
          <w:rFonts w:ascii="Times New Roman" w:hAnsi="Times New Roman" w:cs="Times New Roman"/>
          <w:sz w:val="24"/>
          <w:szCs w:val="24"/>
        </w:rPr>
        <w:t>5</w:t>
      </w:r>
      <w:r w:rsidR="007F132B">
        <w:rPr>
          <w:rFonts w:ascii="Times New Roman" w:hAnsi="Times New Roman" w:cs="Times New Roman"/>
          <w:sz w:val="24"/>
          <w:szCs w:val="24"/>
        </w:rPr>
        <w:t>.</w:t>
      </w:r>
      <w:r w:rsidR="007F132B" w:rsidRPr="007F132B">
        <w:rPr>
          <w:rFonts w:ascii="Times New Roman" w:hAnsi="Times New Roman" w:cs="Times New Roman"/>
          <w:sz w:val="24"/>
          <w:szCs w:val="24"/>
        </w:rPr>
        <w:t>981,68</w:t>
      </w:r>
      <w:r w:rsidR="007F132B">
        <w:rPr>
          <w:rFonts w:ascii="Times New Roman" w:hAnsi="Times New Roman" w:cs="Times New Roman"/>
          <w:sz w:val="24"/>
          <w:szCs w:val="24"/>
        </w:rPr>
        <w:t xml:space="preserve"> EUR</w:t>
      </w:r>
      <w:r w:rsidRPr="00AD3087">
        <w:rPr>
          <w:rFonts w:ascii="Times New Roman" w:hAnsi="Times New Roman" w:cs="Times New Roman"/>
          <w:sz w:val="24"/>
          <w:szCs w:val="24"/>
        </w:rPr>
        <w:t>, a naplaćen u iznosu</w:t>
      </w:r>
      <w:r w:rsidR="008462A1">
        <w:rPr>
          <w:rFonts w:ascii="Times New Roman" w:hAnsi="Times New Roman" w:cs="Times New Roman"/>
          <w:sz w:val="24"/>
          <w:szCs w:val="24"/>
        </w:rPr>
        <w:t xml:space="preserve"> </w:t>
      </w:r>
      <w:r w:rsidR="007F132B" w:rsidRPr="007F132B">
        <w:rPr>
          <w:rFonts w:ascii="Times New Roman" w:hAnsi="Times New Roman" w:cs="Times New Roman"/>
          <w:sz w:val="24"/>
          <w:szCs w:val="24"/>
        </w:rPr>
        <w:t>1</w:t>
      </w:r>
      <w:r w:rsidR="007F132B">
        <w:rPr>
          <w:rFonts w:ascii="Times New Roman" w:hAnsi="Times New Roman" w:cs="Times New Roman"/>
          <w:sz w:val="24"/>
          <w:szCs w:val="24"/>
        </w:rPr>
        <w:t>.</w:t>
      </w:r>
      <w:r w:rsidR="007F132B" w:rsidRPr="007F132B">
        <w:rPr>
          <w:rFonts w:ascii="Times New Roman" w:hAnsi="Times New Roman" w:cs="Times New Roman"/>
          <w:sz w:val="24"/>
          <w:szCs w:val="24"/>
        </w:rPr>
        <w:t>802,42</w:t>
      </w:r>
      <w:r w:rsidR="007F132B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5CA1A50A" w14:textId="54648D80" w:rsidR="00A54DAD" w:rsidRPr="00AD3087" w:rsidRDefault="00A54DAD" w:rsidP="00A54DAD">
      <w:pPr>
        <w:jc w:val="center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Članak 2.</w:t>
      </w:r>
    </w:p>
    <w:p w14:paraId="7D225899" w14:textId="77777777" w:rsidR="00A54DAD" w:rsidRPr="00AD3087" w:rsidRDefault="00A54DAD" w:rsidP="00A54DAD">
      <w:pPr>
        <w:jc w:val="center"/>
        <w:rPr>
          <w:rFonts w:ascii="Times New Roman" w:hAnsi="Times New Roman" w:cs="Times New Roman"/>
        </w:rPr>
      </w:pPr>
    </w:p>
    <w:p w14:paraId="40454AEC" w14:textId="160FB376" w:rsidR="00A54DAD" w:rsidRPr="00AD3087" w:rsidRDefault="00A54DAD" w:rsidP="00A54DAD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  <w:t xml:space="preserve">Ostvarena sredstva  u iznosu od </w:t>
      </w:r>
      <w:r w:rsidR="007F132B" w:rsidRPr="007F132B">
        <w:rPr>
          <w:rFonts w:ascii="Times New Roman" w:hAnsi="Times New Roman" w:cs="Times New Roman"/>
        </w:rPr>
        <w:t>1</w:t>
      </w:r>
      <w:r w:rsidR="007F132B">
        <w:rPr>
          <w:rFonts w:ascii="Times New Roman" w:hAnsi="Times New Roman" w:cs="Times New Roman"/>
        </w:rPr>
        <w:t>.</w:t>
      </w:r>
      <w:r w:rsidR="007F132B" w:rsidRPr="007F132B">
        <w:rPr>
          <w:rFonts w:ascii="Times New Roman" w:hAnsi="Times New Roman" w:cs="Times New Roman"/>
        </w:rPr>
        <w:t>802,42</w:t>
      </w:r>
      <w:r w:rsidR="007F132B">
        <w:rPr>
          <w:rFonts w:ascii="Times New Roman" w:hAnsi="Times New Roman" w:cs="Times New Roman"/>
        </w:rPr>
        <w:t xml:space="preserve"> EUR</w:t>
      </w:r>
      <w:r w:rsidR="000459AA">
        <w:rPr>
          <w:rFonts w:ascii="Times New Roman" w:hAnsi="Times New Roman" w:cs="Times New Roman"/>
        </w:rPr>
        <w:t xml:space="preserve"> </w:t>
      </w:r>
      <w:r w:rsidRPr="00AD3087">
        <w:rPr>
          <w:rFonts w:ascii="Times New Roman" w:hAnsi="Times New Roman" w:cs="Times New Roman"/>
        </w:rPr>
        <w:t xml:space="preserve">iskorištena su tijekom </w:t>
      </w:r>
      <w:r w:rsidR="00B70B42">
        <w:rPr>
          <w:rFonts w:ascii="Times New Roman" w:hAnsi="Times New Roman" w:cs="Times New Roman"/>
        </w:rPr>
        <w:t>2023</w:t>
      </w:r>
      <w:r w:rsidRPr="00AD3087">
        <w:rPr>
          <w:rFonts w:ascii="Times New Roman" w:hAnsi="Times New Roman" w:cs="Times New Roman"/>
        </w:rPr>
        <w:t>. godine za Kapitalni projekt K100003 Izgradnja i rekonstrukcija javne rasvjete.</w:t>
      </w:r>
    </w:p>
    <w:p w14:paraId="4952E1C6" w14:textId="13F4C54B" w:rsidR="00002B7A" w:rsidRPr="00AD3087" w:rsidRDefault="003403DC" w:rsidP="00002B7A">
      <w:pPr>
        <w:jc w:val="both"/>
        <w:rPr>
          <w:rFonts w:ascii="Times New Roman" w:eastAsia="Times New Roman" w:hAnsi="Times New Roman" w:cs="Times New Roman"/>
        </w:rPr>
      </w:pPr>
      <w:r w:rsidRPr="00AD3087">
        <w:rPr>
          <w:rFonts w:ascii="Times New Roman" w:eastAsia="Times New Roman" w:hAnsi="Times New Roman" w:cs="Times New Roman"/>
        </w:rPr>
        <w:t xml:space="preserve">             </w:t>
      </w:r>
      <w:r w:rsidR="00456866" w:rsidRPr="00AD3087">
        <w:rPr>
          <w:rFonts w:ascii="Times New Roman" w:eastAsia="Times New Roman" w:hAnsi="Times New Roman" w:cs="Times New Roman"/>
        </w:rPr>
        <w:t xml:space="preserve">      </w:t>
      </w:r>
    </w:p>
    <w:p w14:paraId="6DAF2D06" w14:textId="7C52DD11" w:rsidR="00002B7A" w:rsidRDefault="003706A0" w:rsidP="003706A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Članak 3.</w:t>
      </w:r>
    </w:p>
    <w:p w14:paraId="11F7D4B5" w14:textId="6BA7DD39" w:rsidR="003706A0" w:rsidRDefault="003706A0" w:rsidP="003706A0">
      <w:pPr>
        <w:jc w:val="center"/>
        <w:rPr>
          <w:rFonts w:ascii="Times New Roman" w:eastAsia="Times New Roman" w:hAnsi="Times New Roman" w:cs="Times New Roman"/>
        </w:rPr>
      </w:pPr>
    </w:p>
    <w:p w14:paraId="21DEB9C3" w14:textId="4A963BDD" w:rsidR="003706A0" w:rsidRDefault="003706A0" w:rsidP="003706A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Ovo Izvješće će se objaviti u Službenom glasniku Krapinsko- zagorske županije.</w:t>
      </w:r>
    </w:p>
    <w:p w14:paraId="6DCE2AC7" w14:textId="77777777" w:rsidR="000459AA" w:rsidRPr="00AD3087" w:rsidRDefault="000459AA" w:rsidP="003706A0">
      <w:pPr>
        <w:rPr>
          <w:rFonts w:ascii="Times New Roman" w:eastAsia="Times New Roman" w:hAnsi="Times New Roman" w:cs="Times New Roman"/>
        </w:rPr>
      </w:pPr>
    </w:p>
    <w:p w14:paraId="048B2A4D" w14:textId="77777777" w:rsidR="00002B7A" w:rsidRPr="00AD3087" w:rsidRDefault="00002B7A" w:rsidP="00002B7A">
      <w:pPr>
        <w:jc w:val="both"/>
        <w:rPr>
          <w:rFonts w:ascii="Times New Roman" w:hAnsi="Times New Roman" w:cs="Times New Roman"/>
        </w:rPr>
      </w:pPr>
    </w:p>
    <w:p w14:paraId="09195814" w14:textId="0F3B881E" w:rsidR="00456866" w:rsidRPr="00AD3087" w:rsidRDefault="00C2141A" w:rsidP="00456866">
      <w:pPr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>G</w:t>
      </w:r>
      <w:r w:rsidR="00B47F97" w:rsidRPr="00AD3087">
        <w:rPr>
          <w:rFonts w:ascii="Times New Roman" w:hAnsi="Times New Roman" w:cs="Times New Roman"/>
        </w:rPr>
        <w:t>RADONAČELNIK</w:t>
      </w:r>
    </w:p>
    <w:p w14:paraId="798ABAFC" w14:textId="77777777" w:rsidR="00B47F97" w:rsidRPr="00AD3087" w:rsidRDefault="00B47F97" w:rsidP="00456866">
      <w:pPr>
        <w:jc w:val="right"/>
        <w:rPr>
          <w:rFonts w:ascii="Times New Roman" w:hAnsi="Times New Roman" w:cs="Times New Roman"/>
        </w:rPr>
      </w:pPr>
    </w:p>
    <w:p w14:paraId="0BFE6FE3" w14:textId="0B1AD19A" w:rsidR="008E4277" w:rsidRPr="00AD3087" w:rsidRDefault="00456866" w:rsidP="00C2141A">
      <w:pPr>
        <w:jc w:val="right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 xml:space="preserve">Marko Vešligaj, </w:t>
      </w:r>
      <w:proofErr w:type="spellStart"/>
      <w:r w:rsidR="00F632EB" w:rsidRPr="00AD3087">
        <w:rPr>
          <w:rFonts w:ascii="Times New Roman" w:hAnsi="Times New Roman" w:cs="Times New Roman"/>
        </w:rPr>
        <w:t>univ</w:t>
      </w:r>
      <w:proofErr w:type="spellEnd"/>
      <w:r w:rsidR="00F632EB" w:rsidRPr="00AD3087">
        <w:rPr>
          <w:rFonts w:ascii="Times New Roman" w:hAnsi="Times New Roman" w:cs="Times New Roman"/>
        </w:rPr>
        <w:t>.</w:t>
      </w:r>
      <w:r w:rsidR="00A63D20" w:rsidRPr="00AD3087">
        <w:rPr>
          <w:rFonts w:ascii="Times New Roman" w:hAnsi="Times New Roman" w:cs="Times New Roman"/>
        </w:rPr>
        <w:t xml:space="preserve"> </w:t>
      </w:r>
      <w:proofErr w:type="spellStart"/>
      <w:r w:rsidR="00F632EB" w:rsidRPr="00AD3087">
        <w:rPr>
          <w:rFonts w:ascii="Times New Roman" w:hAnsi="Times New Roman" w:cs="Times New Roman"/>
        </w:rPr>
        <w:t>spec</w:t>
      </w:r>
      <w:proofErr w:type="spellEnd"/>
      <w:r w:rsidR="00F632EB" w:rsidRPr="00AD3087">
        <w:rPr>
          <w:rFonts w:ascii="Times New Roman" w:hAnsi="Times New Roman" w:cs="Times New Roman"/>
        </w:rPr>
        <w:t>.</w:t>
      </w:r>
      <w:r w:rsidR="00A63D20" w:rsidRPr="00AD3087">
        <w:rPr>
          <w:rFonts w:ascii="Times New Roman" w:hAnsi="Times New Roman" w:cs="Times New Roman"/>
        </w:rPr>
        <w:t xml:space="preserve"> </w:t>
      </w:r>
      <w:r w:rsidR="00F632EB" w:rsidRPr="00AD3087">
        <w:rPr>
          <w:rFonts w:ascii="Times New Roman" w:hAnsi="Times New Roman" w:cs="Times New Roman"/>
        </w:rPr>
        <w:t>pol.</w:t>
      </w:r>
    </w:p>
    <w:p w14:paraId="024D3BCC" w14:textId="67FBC178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403A19EC" w14:textId="100150D9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616A14DD" w14:textId="3DAF5DFE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0BB5AED8" w14:textId="54015894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52B003E0" w14:textId="4591879C" w:rsidR="00002B7A" w:rsidRPr="00AD3087" w:rsidRDefault="00002B7A" w:rsidP="00C2141A">
      <w:pPr>
        <w:jc w:val="right"/>
        <w:rPr>
          <w:rFonts w:ascii="Times New Roman" w:hAnsi="Times New Roman" w:cs="Times New Roman"/>
        </w:rPr>
      </w:pPr>
    </w:p>
    <w:p w14:paraId="3A069AF3" w14:textId="77777777" w:rsidR="004C4984" w:rsidRPr="00AD3087" w:rsidRDefault="004C4984">
      <w:pPr>
        <w:rPr>
          <w:rFonts w:ascii="Times New Roman" w:hAnsi="Times New Roman" w:cs="Times New Roman"/>
        </w:rPr>
      </w:pPr>
    </w:p>
    <w:sectPr w:rsidR="004C4984" w:rsidRPr="00AD3087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E087D"/>
    <w:multiLevelType w:val="hybridMultilevel"/>
    <w:tmpl w:val="E242B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1"/>
  </w:num>
  <w:num w:numId="2" w16cid:durableId="721292288">
    <w:abstractNumId w:val="0"/>
  </w:num>
  <w:num w:numId="3" w16cid:durableId="1343121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B7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9AA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3F4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50A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3F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6A0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82C"/>
    <w:rsid w:val="00424ACF"/>
    <w:rsid w:val="00424B40"/>
    <w:rsid w:val="00424D85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8FA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0DF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58E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6D1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2B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A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1B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2F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4DAD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A60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8E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08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5C2"/>
    <w:rsid w:val="00B70647"/>
    <w:rsid w:val="00B70834"/>
    <w:rsid w:val="00B708E0"/>
    <w:rsid w:val="00B709FE"/>
    <w:rsid w:val="00B70B42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  <w:style w:type="paragraph" w:styleId="Tijeloteksta2">
    <w:name w:val="Body Text 2"/>
    <w:basedOn w:val="Normal"/>
    <w:link w:val="Tijeloteksta2Char"/>
    <w:uiPriority w:val="99"/>
    <w:semiHidden/>
    <w:unhideWhenUsed/>
    <w:rsid w:val="001263F4"/>
    <w:pPr>
      <w:spacing w:after="120" w:line="480" w:lineRule="auto"/>
    </w:pPr>
    <w:rPr>
      <w:rFonts w:cs="Mangal"/>
      <w:szCs w:val="21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1263F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16</cp:revision>
  <cp:lastPrinted>2023-06-15T11:55:00Z</cp:lastPrinted>
  <dcterms:created xsi:type="dcterms:W3CDTF">2022-05-18T10:52:00Z</dcterms:created>
  <dcterms:modified xsi:type="dcterms:W3CDTF">2024-04-23T06:08:00Z</dcterms:modified>
</cp:coreProperties>
</file>